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A" w:rsidRPr="000E5E80" w:rsidRDefault="008C0A21">
      <w:pPr>
        <w:rPr>
          <w:rFonts w:ascii="Arial" w:hAnsi="Arial" w:cs="Arial"/>
          <w:b/>
          <w:sz w:val="28"/>
          <w:szCs w:val="28"/>
          <w:lang w:val="uk-UA"/>
        </w:rPr>
      </w:pPr>
      <w:r w:rsidRPr="000E5E80">
        <w:rPr>
          <w:rFonts w:ascii="Arial" w:hAnsi="Arial" w:cs="Arial"/>
          <w:b/>
          <w:sz w:val="28"/>
          <w:szCs w:val="28"/>
          <w:lang w:val="uk-UA"/>
        </w:rPr>
        <w:t>Інформація про концерти, перенесені та скасовані через продовження терміну загальнонаціонального карантину до 24 квітня 2020-го року</w:t>
      </w:r>
    </w:p>
    <w:p w:rsidR="008C0A21" w:rsidRPr="00350BEE" w:rsidRDefault="008C0A21">
      <w:pPr>
        <w:rPr>
          <w:rFonts w:ascii="Arial" w:hAnsi="Arial" w:cs="Arial"/>
          <w:b/>
          <w:color w:val="FF0000"/>
          <w:sz w:val="28"/>
          <w:szCs w:val="28"/>
          <w:lang w:val="uk-UA"/>
        </w:rPr>
      </w:pPr>
      <w:r w:rsidRPr="00350BEE">
        <w:rPr>
          <w:rFonts w:ascii="Arial" w:hAnsi="Arial" w:cs="Arial"/>
          <w:b/>
          <w:color w:val="FF0000"/>
          <w:sz w:val="28"/>
          <w:szCs w:val="28"/>
          <w:lang w:val="uk-UA"/>
        </w:rPr>
        <w:t>Скасовано концерти:</w:t>
      </w:r>
    </w:p>
    <w:p w:rsidR="00350BEE" w:rsidRDefault="008C0A21" w:rsidP="00350BEE">
      <w:pPr>
        <w:rPr>
          <w:rFonts w:ascii="Arial" w:hAnsi="Arial" w:cs="Arial"/>
          <w:sz w:val="28"/>
          <w:szCs w:val="28"/>
          <w:lang w:val="uk-UA"/>
        </w:rPr>
      </w:pPr>
      <w:r w:rsidRPr="000E5E80">
        <w:rPr>
          <w:rFonts w:ascii="Arial" w:hAnsi="Arial" w:cs="Arial"/>
          <w:sz w:val="28"/>
          <w:szCs w:val="28"/>
          <w:lang w:val="uk-UA"/>
        </w:rPr>
        <w:t xml:space="preserve">4 квітня Берега </w:t>
      </w:r>
      <w:proofErr w:type="spellStart"/>
      <w:r w:rsidRPr="000E5E80">
        <w:rPr>
          <w:rFonts w:ascii="Arial" w:hAnsi="Arial" w:cs="Arial"/>
          <w:sz w:val="28"/>
          <w:szCs w:val="28"/>
          <w:lang w:val="uk-UA"/>
        </w:rPr>
        <w:t>моей</w:t>
      </w:r>
      <w:proofErr w:type="spellEnd"/>
      <w:r w:rsidRPr="000E5E8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E5E80">
        <w:rPr>
          <w:rFonts w:ascii="Arial" w:hAnsi="Arial" w:cs="Arial"/>
          <w:sz w:val="28"/>
          <w:szCs w:val="28"/>
          <w:lang w:val="uk-UA"/>
        </w:rPr>
        <w:t>жизни</w:t>
      </w:r>
      <w:proofErr w:type="spellEnd"/>
    </w:p>
    <w:p w:rsidR="000E5E80" w:rsidRPr="00350BEE" w:rsidRDefault="008C0A21" w:rsidP="00350BEE">
      <w:pPr>
        <w:rPr>
          <w:rFonts w:ascii="Arial" w:hAnsi="Arial" w:cs="Arial"/>
          <w:sz w:val="28"/>
          <w:szCs w:val="28"/>
          <w:lang w:val="uk-UA"/>
        </w:rPr>
      </w:pPr>
      <w:r w:rsidRPr="000E5E80">
        <w:rPr>
          <w:rFonts w:ascii="Arial" w:hAnsi="Arial" w:cs="Arial"/>
          <w:sz w:val="28"/>
          <w:szCs w:val="28"/>
          <w:lang w:val="uk-UA"/>
        </w:rPr>
        <w:t xml:space="preserve">7 квітня </w:t>
      </w:r>
      <w:hyperlink r:id="rId5" w:history="1">
        <w:r w:rsidR="000E5E80" w:rsidRPr="000E5E80">
          <w:rPr>
            <w:rFonts w:ascii="Arial" w:hAnsi="Arial" w:cs="Arial"/>
            <w:sz w:val="28"/>
            <w:szCs w:val="28"/>
          </w:rPr>
          <w:t>В межах фестивалю «</w:t>
        </w:r>
        <w:proofErr w:type="spellStart"/>
        <w:r w:rsidR="000E5E80" w:rsidRPr="000E5E80">
          <w:rPr>
            <w:rFonts w:ascii="Arial" w:hAnsi="Arial" w:cs="Arial"/>
            <w:sz w:val="28"/>
            <w:szCs w:val="28"/>
          </w:rPr>
          <w:t>Французька</w:t>
        </w:r>
        <w:proofErr w:type="spellEnd"/>
        <w:r w:rsidR="000E5E80" w:rsidRPr="000E5E80">
          <w:rPr>
            <w:rFonts w:ascii="Arial" w:hAnsi="Arial" w:cs="Arial"/>
            <w:sz w:val="28"/>
            <w:szCs w:val="28"/>
          </w:rPr>
          <w:t xml:space="preserve"> весна в </w:t>
        </w:r>
        <w:proofErr w:type="spellStart"/>
        <w:r w:rsidR="000E5E80" w:rsidRPr="000E5E80">
          <w:rPr>
            <w:rFonts w:ascii="Arial" w:hAnsi="Arial" w:cs="Arial"/>
            <w:sz w:val="28"/>
            <w:szCs w:val="28"/>
          </w:rPr>
          <w:t>Україні</w:t>
        </w:r>
        <w:proofErr w:type="spellEnd"/>
        <w:r w:rsidR="000E5E80" w:rsidRPr="000E5E80">
          <w:rPr>
            <w:rFonts w:ascii="Arial" w:hAnsi="Arial" w:cs="Arial"/>
            <w:sz w:val="28"/>
            <w:szCs w:val="28"/>
          </w:rPr>
          <w:t xml:space="preserve"> — 2020»</w:t>
        </w:r>
      </w:hyperlink>
    </w:p>
    <w:p w:rsidR="000E5E80" w:rsidRDefault="008C0A21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8 квітня </w:t>
      </w:r>
      <w:hyperlink r:id="rId6" w:history="1"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Арфа та орган.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Україна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proofErr w:type="gram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Австр</w:t>
        </w:r>
        <w:proofErr w:type="gram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ія</w:t>
        </w:r>
        <w:proofErr w:type="spellEnd"/>
      </w:hyperlink>
    </w:p>
    <w:p w:rsidR="00350BEE" w:rsidRPr="00350BEE" w:rsidRDefault="00350BEE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</w:p>
    <w:p w:rsidR="008C0A21" w:rsidRPr="000E5E80" w:rsidRDefault="008C0A21" w:rsidP="000E5E80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8 квітня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Великопісний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концерт</w:t>
      </w:r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9 квітня </w:t>
      </w:r>
      <w:r w:rsidR="000E5E80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Арфа та оркестр</w:t>
      </w:r>
    </w:p>
    <w:p w:rsidR="000E5E80" w:rsidRPr="000E5E80" w:rsidRDefault="008C0A21" w:rsidP="000E5E80">
      <w:pPr>
        <w:shd w:val="clear" w:color="auto" w:fill="FFFFFF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10 квітня </w:t>
      </w:r>
      <w:hyperlink r:id="rId7" w:history="1"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До 55-річчя хору «Скворушка»</w:t>
        </w:r>
      </w:hyperlink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11 квітня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Музика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свічках</w:t>
      </w:r>
      <w:proofErr w:type="spellEnd"/>
    </w:p>
    <w:p w:rsidR="000E5E80" w:rsidRPr="000E5E80" w:rsidRDefault="008C0A21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</w:rPr>
      </w:pP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12 квітня </w:t>
      </w:r>
      <w:hyperlink r:id="rId8" w:history="1"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Гала-концерт хору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Каразінського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університету</w:t>
        </w:r>
        <w:proofErr w:type="spellEnd"/>
      </w:hyperlink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12 квітня </w:t>
      </w:r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Орган у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стилі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FANTASTICO</w:t>
      </w:r>
    </w:p>
    <w:p w:rsidR="000E5E80" w:rsidRPr="000E5E80" w:rsidRDefault="008C0A21" w:rsidP="000E5E80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15 квітня </w:t>
      </w:r>
      <w:hyperlink r:id="rId9" w:history="1"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«І </w:t>
        </w:r>
        <w:proofErr w:type="spellStart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музика</w:t>
        </w:r>
        <w:proofErr w:type="spellEnd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струною душу </w:t>
        </w:r>
        <w:proofErr w:type="spellStart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крає</w:t>
        </w:r>
        <w:proofErr w:type="spellEnd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…»</w:t>
        </w:r>
      </w:hyperlink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19 квітня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Вечір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органної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музики</w:t>
      </w:r>
      <w:proofErr w:type="spellEnd"/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21 квітня Органний концерт </w:t>
      </w:r>
    </w:p>
    <w:p w:rsidR="008C0A21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22 квітня Великодній концерт </w:t>
      </w:r>
    </w:p>
    <w:p w:rsidR="00350BEE" w:rsidRPr="00350BEE" w:rsidRDefault="00350BEE" w:rsidP="008C0A21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ru-RU"/>
        </w:rPr>
      </w:pPr>
      <w:r w:rsidRPr="00350BEE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ru-RU"/>
        </w:rPr>
        <w:t>Концерти, що перенесені на нові дати:</w:t>
      </w:r>
    </w:p>
    <w:p w:rsidR="00350BEE" w:rsidRDefault="00350BEE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17 квітня Від оперети до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мюзикла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–</w:t>
      </w:r>
      <w:r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перенос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на 22 травня </w:t>
      </w:r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26 квітня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Світломузичне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3D Шоу</w:t>
      </w:r>
      <w:r w:rsidR="008731E3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– перенос на 23</w:t>
      </w:r>
      <w:bookmarkStart w:id="0" w:name="_GoBack"/>
      <w:bookmarkEnd w:id="0"/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травня</w:t>
      </w:r>
    </w:p>
    <w:p w:rsidR="00350BEE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26 квітня Недільний концерт органної музики перенос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350BEE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–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на 24 травня 14:00</w:t>
      </w:r>
    </w:p>
    <w:p w:rsidR="000E5E80" w:rsidRPr="000E5E80" w:rsidRDefault="008C0A21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</w:rPr>
      </w:pP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30 квітня </w:t>
      </w:r>
      <w:hyperlink r:id="rId10" w:history="1"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Музично-літературний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вечір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«Моцарт, Гайдн,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Сальєрі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8C0A21" w:rsidRPr="000E5E80" w:rsidRDefault="000E5E80" w:rsidP="000E5E80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350BEE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– </w:t>
      </w:r>
      <w:r w:rsidR="008C0A21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перен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>ос</w:t>
      </w:r>
      <w:r w:rsidR="008C0A21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на 14 червня </w:t>
      </w:r>
    </w:p>
    <w:p w:rsidR="008C0A21" w:rsidRPr="000E5E80" w:rsidRDefault="000E5E80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11 квітня – </w:t>
      </w:r>
      <w:r w:rsidRPr="000E5E80">
        <w:rPr>
          <w:rFonts w:ascii="Arial" w:eastAsia="Times New Roman" w:hAnsi="Arial" w:cs="Arial"/>
          <w:bCs/>
          <w:sz w:val="28"/>
          <w:szCs w:val="28"/>
          <w:lang w:val="en-US" w:eastAsia="ru-RU"/>
        </w:rPr>
        <w:t>ABBA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. Симфонічне шоу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350BEE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–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Інформація уточню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>є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ться</w:t>
      </w:r>
    </w:p>
    <w:p w:rsidR="000E5E80" w:rsidRPr="000E5E80" w:rsidRDefault="000E5E80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12 квітня </w:t>
      </w:r>
      <w:hyperlink r:id="rId11" w:history="1"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«Пори року» </w:t>
        </w:r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Вівальді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та </w:t>
        </w:r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П’яццоли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у пісочній анімації</w:t>
        </w:r>
      </w:hyperlink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="00350BEE"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– </w:t>
      </w: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Інформація </w:t>
      </w:r>
      <w:proofErr w:type="spellStart"/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>уточнються</w:t>
      </w:r>
      <w:proofErr w:type="spellEnd"/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</w:p>
    <w:p w:rsidR="00132F07" w:rsidRDefault="008C0A21" w:rsidP="00132F07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18 квітня Старовинні італійські арії </w:t>
      </w:r>
      <w:r w:rsidR="00132F07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-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нова дата уточнюється</w:t>
      </w:r>
    </w:p>
    <w:p w:rsidR="008C0A21" w:rsidRPr="000E5E80" w:rsidRDefault="008C0A21" w:rsidP="00132F07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lastRenderedPageBreak/>
        <w:t xml:space="preserve">18 квітня </w:t>
      </w:r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Концерт для скрипки з оркестром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– інформація щодо переносу або скасування уточнюється</w:t>
      </w:r>
    </w:p>
    <w:p w:rsidR="000E5E80" w:rsidRDefault="000E5E80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22 квітня </w:t>
      </w:r>
      <w:hyperlink r:id="rId12" w:history="1"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Світломузичне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3D шоу з </w:t>
        </w:r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Симфонічним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оркестром</w:t>
        </w:r>
      </w:hyperlink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="00132F07"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>–</w:t>
      </w:r>
      <w:r w:rsidR="00132F07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Pr="000E5E80">
        <w:rPr>
          <w:rFonts w:ascii="Arial" w:hAnsi="Arial" w:cs="Arial"/>
          <w:b w:val="0"/>
          <w:sz w:val="28"/>
          <w:szCs w:val="28"/>
          <w:lang w:val="uk-UA"/>
        </w:rPr>
        <w:t>нова дата уточнюється</w:t>
      </w:r>
    </w:p>
    <w:p w:rsidR="00132F07" w:rsidRPr="000E5E80" w:rsidRDefault="00132F07" w:rsidP="00132F07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132F07">
        <w:rPr>
          <w:rFonts w:ascii="Arial" w:hAnsi="Arial" w:cs="Arial"/>
          <w:sz w:val="28"/>
          <w:szCs w:val="28"/>
          <w:lang w:val="uk-UA"/>
        </w:rPr>
        <w:t>29 квітня</w:t>
      </w:r>
      <w:r w:rsidRPr="00132F07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32F07">
        <w:rPr>
          <w:rFonts w:ascii="Arial" w:hAnsi="Arial" w:cs="Arial"/>
          <w:sz w:val="28"/>
          <w:szCs w:val="28"/>
        </w:rPr>
        <w:t xml:space="preserve">«Вечная весна» </w:t>
      </w:r>
      <w:proofErr w:type="spellStart"/>
      <w:r w:rsidRPr="00132F07">
        <w:rPr>
          <w:rFonts w:ascii="Arial" w:hAnsi="Arial" w:cs="Arial"/>
          <w:sz w:val="28"/>
          <w:szCs w:val="28"/>
        </w:rPr>
        <w:t>Валерія</w:t>
      </w:r>
      <w:proofErr w:type="spellEnd"/>
      <w:r w:rsidRPr="00132F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2F07">
        <w:rPr>
          <w:rFonts w:ascii="Arial" w:hAnsi="Arial" w:cs="Arial"/>
          <w:sz w:val="28"/>
          <w:szCs w:val="28"/>
        </w:rPr>
        <w:t>Ободзинського</w:t>
      </w:r>
      <w:proofErr w:type="spellEnd"/>
      <w:r>
        <w:rPr>
          <w:rFonts w:ascii="Arial" w:hAnsi="Arial" w:cs="Arial"/>
          <w:color w:val="19232D"/>
          <w:sz w:val="41"/>
          <w:szCs w:val="41"/>
          <w:lang w:val="uk-UA"/>
        </w:rPr>
        <w:t xml:space="preserve">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–</w:t>
      </w:r>
      <w:r>
        <w:rPr>
          <w:rFonts w:ascii="Arial" w:hAnsi="Arial" w:cs="Arial"/>
          <w:color w:val="19232D"/>
          <w:sz w:val="41"/>
          <w:szCs w:val="41"/>
          <w:lang w:val="uk-UA"/>
        </w:rPr>
        <w:t xml:space="preserve">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інформація щодо переносу або скасування уточнюється</w:t>
      </w:r>
    </w:p>
    <w:p w:rsidR="00132F07" w:rsidRPr="00132F07" w:rsidRDefault="00132F07" w:rsidP="00132F07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olor w:val="19232D"/>
          <w:sz w:val="41"/>
          <w:szCs w:val="41"/>
          <w:lang w:val="uk-UA"/>
        </w:rPr>
      </w:pPr>
    </w:p>
    <w:p w:rsidR="00132F07" w:rsidRPr="000E5E80" w:rsidRDefault="00132F07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</w:p>
    <w:p w:rsidR="008C0A21" w:rsidRPr="008C0A21" w:rsidRDefault="008C0A21" w:rsidP="008C0A21">
      <w:pP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8C0A21" w:rsidRPr="008C0A21" w:rsidRDefault="008C0A21"/>
    <w:sectPr w:rsidR="008C0A21" w:rsidRPr="008C0A21" w:rsidSect="00A7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A21"/>
    <w:rsid w:val="000E5E80"/>
    <w:rsid w:val="00132F07"/>
    <w:rsid w:val="00350BEE"/>
    <w:rsid w:val="004A2E51"/>
    <w:rsid w:val="008731E3"/>
    <w:rsid w:val="008C0A21"/>
    <w:rsid w:val="00937CE3"/>
    <w:rsid w:val="00A1638A"/>
    <w:rsid w:val="00A74AE2"/>
    <w:rsid w:val="00C530C9"/>
    <w:rsid w:val="00DC3C84"/>
    <w:rsid w:val="00E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2"/>
  </w:style>
  <w:style w:type="paragraph" w:styleId="1">
    <w:name w:val="heading 1"/>
    <w:basedOn w:val="a"/>
    <w:next w:val="a"/>
    <w:link w:val="10"/>
    <w:uiPriority w:val="9"/>
    <w:qFormat/>
    <w:rsid w:val="00132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5E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607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058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armonia.kh.ua/event/gala-kontsert-horu-karazinskogo-universitet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armonia.kh.ua/event/do-55-richchya-horu-skvorushka/" TargetMode="External"/><Relationship Id="rId12" Type="http://schemas.openxmlformats.org/officeDocument/2006/relationships/hyperlink" Target="http://filarmonia.kh.ua/event/svitlomuzichne-3d-shou-z-simfonichnim-orkestrom-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armonia.kh.ua/event/arfa-ta-organ-ukrayina-ta-avstriya/" TargetMode="External"/><Relationship Id="rId11" Type="http://schemas.openxmlformats.org/officeDocument/2006/relationships/hyperlink" Target="http://filarmonia.kh.ua/event/pori-roku-vivaldi-ta-p-yatstsoli-u-pisochnij-animatsiyi-2/" TargetMode="External"/><Relationship Id="rId5" Type="http://schemas.openxmlformats.org/officeDocument/2006/relationships/hyperlink" Target="http://filarmonia.kh.ua/event/v-mezhah-festivalyu-frantsuzka-vesna-v-ukrayini-2020/" TargetMode="External"/><Relationship Id="rId10" Type="http://schemas.openxmlformats.org/officeDocument/2006/relationships/hyperlink" Target="http://filarmonia.kh.ua/event/muzichno-literaturnij-vechir-motsart-gajdn-salye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armonia.kh.ua/event/i-muzika-strunoyu-dushu-kray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User</cp:lastModifiedBy>
  <cp:revision>2</cp:revision>
  <dcterms:created xsi:type="dcterms:W3CDTF">2020-03-30T15:00:00Z</dcterms:created>
  <dcterms:modified xsi:type="dcterms:W3CDTF">2020-03-30T15:00:00Z</dcterms:modified>
</cp:coreProperties>
</file>